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FD8" w:rsidRPr="000D7FD8" w:rsidRDefault="000D7FD8" w:rsidP="00B55BBB">
      <w:pPr>
        <w:pStyle w:val="22"/>
        <w:shd w:val="clear" w:color="auto" w:fill="auto"/>
        <w:tabs>
          <w:tab w:val="left" w:pos="197"/>
        </w:tabs>
        <w:spacing w:line="240" w:lineRule="auto"/>
        <w:contextualSpacing/>
        <w:rPr>
          <w:sz w:val="24"/>
          <w:szCs w:val="24"/>
        </w:rPr>
      </w:pPr>
      <w:r w:rsidRPr="000D7FD8">
        <w:rPr>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5791200" cy="2009775"/>
            <wp:effectExtent l="19050" t="0" r="0" b="0"/>
            <wp:wrapSquare wrapText="bothSides"/>
            <wp:docPr id="6" name="Рисунок 3" descr="C:\Users\004\Desktop\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4\Desktop\Безымянный.bmp"/>
                    <pic:cNvPicPr>
                      <a:picLocks noChangeAspect="1" noChangeArrowheads="1"/>
                    </pic:cNvPicPr>
                  </pic:nvPicPr>
                  <pic:blipFill>
                    <a:blip r:embed="rId7" cstate="print"/>
                    <a:srcRect b="78708"/>
                    <a:stretch>
                      <a:fillRect/>
                    </a:stretch>
                  </pic:blipFill>
                  <pic:spPr bwMode="auto">
                    <a:xfrm>
                      <a:off x="0" y="0"/>
                      <a:ext cx="5791200" cy="2009775"/>
                    </a:xfrm>
                    <a:prstGeom prst="rect">
                      <a:avLst/>
                    </a:prstGeom>
                    <a:noFill/>
                    <a:ln w="9525">
                      <a:noFill/>
                      <a:miter lim="800000"/>
                      <a:headEnd/>
                      <a:tailEnd/>
                    </a:ln>
                  </pic:spPr>
                </pic:pic>
              </a:graphicData>
            </a:graphic>
          </wp:anchor>
        </w:drawing>
      </w:r>
    </w:p>
    <w:p w:rsidR="000D7FD8" w:rsidRPr="000D7FD8" w:rsidRDefault="000D7FD8" w:rsidP="00B55BBB">
      <w:pPr>
        <w:pStyle w:val="22"/>
        <w:shd w:val="clear" w:color="auto" w:fill="auto"/>
        <w:tabs>
          <w:tab w:val="left" w:pos="197"/>
        </w:tabs>
        <w:spacing w:line="240" w:lineRule="auto"/>
        <w:contextualSpacing/>
        <w:rPr>
          <w:sz w:val="24"/>
          <w:szCs w:val="24"/>
        </w:rPr>
      </w:pPr>
    </w:p>
    <w:p w:rsidR="0032690D" w:rsidRPr="000D7FD8" w:rsidRDefault="002E0C62" w:rsidP="00B55BBB">
      <w:pPr>
        <w:pStyle w:val="22"/>
        <w:numPr>
          <w:ilvl w:val="0"/>
          <w:numId w:val="1"/>
        </w:numPr>
        <w:shd w:val="clear" w:color="auto" w:fill="auto"/>
        <w:tabs>
          <w:tab w:val="left" w:pos="197"/>
        </w:tabs>
        <w:spacing w:line="240" w:lineRule="auto"/>
        <w:contextualSpacing/>
        <w:jc w:val="both"/>
        <w:rPr>
          <w:sz w:val="24"/>
          <w:szCs w:val="24"/>
        </w:rPr>
      </w:pPr>
      <w:r w:rsidRPr="000D7FD8">
        <w:rPr>
          <w:sz w:val="24"/>
          <w:szCs w:val="24"/>
        </w:rPr>
        <w:t>Общие положения</w:t>
      </w:r>
    </w:p>
    <w:p w:rsidR="0032690D" w:rsidRPr="000D7FD8" w:rsidRDefault="002E0C62" w:rsidP="00B55BBB">
      <w:pPr>
        <w:pStyle w:val="3"/>
        <w:shd w:val="clear" w:color="auto" w:fill="auto"/>
        <w:spacing w:line="240" w:lineRule="auto"/>
        <w:contextualSpacing/>
        <w:jc w:val="both"/>
        <w:rPr>
          <w:sz w:val="24"/>
          <w:szCs w:val="24"/>
        </w:rPr>
      </w:pPr>
      <w:proofErr w:type="gramStart"/>
      <w:r w:rsidRPr="000D7FD8">
        <w:rPr>
          <w:sz w:val="24"/>
          <w:szCs w:val="24"/>
        </w:rPr>
        <w:t>Положение о правилах приема, порядка перевода, отчисления обучающихся муниципального бюджетного общеобразовательного учреждения средней общеобразовательной школы № 78 п. Гигант (далее Школа) разработано в соответствии Фе</w:t>
      </w:r>
      <w:r w:rsidRPr="000D7FD8">
        <w:rPr>
          <w:sz w:val="24"/>
          <w:szCs w:val="24"/>
        </w:rPr>
        <w:t xml:space="preserve">деральным законом "Об образовании в Российской Федерации" от 29.12.2012 г. № 273, </w:t>
      </w:r>
      <w:r w:rsidR="000D7FD8" w:rsidRPr="000D7FD8">
        <w:rPr>
          <w:sz w:val="24"/>
          <w:szCs w:val="24"/>
        </w:rPr>
        <w:t>Приказом МО и науки РФ 22 января 2014 года №32 «Об утверждении порядка приема граждан на обучение по программам начального общего, основного общего, среднего общего образования</w:t>
      </w:r>
      <w:proofErr w:type="gramEnd"/>
      <w:r w:rsidR="000D7FD8" w:rsidRPr="000D7FD8">
        <w:rPr>
          <w:sz w:val="24"/>
          <w:szCs w:val="24"/>
        </w:rPr>
        <w:t>»</w:t>
      </w:r>
      <w:r w:rsidRPr="000D7FD8">
        <w:rPr>
          <w:sz w:val="24"/>
          <w:szCs w:val="24"/>
        </w:rPr>
        <w:t>, Уставом школы.</w:t>
      </w:r>
    </w:p>
    <w:p w:rsidR="0032690D" w:rsidRPr="000D7FD8" w:rsidRDefault="002E0C62" w:rsidP="00B55BBB">
      <w:pPr>
        <w:pStyle w:val="3"/>
        <w:shd w:val="clear" w:color="auto" w:fill="auto"/>
        <w:spacing w:line="240" w:lineRule="auto"/>
        <w:contextualSpacing/>
        <w:jc w:val="both"/>
        <w:rPr>
          <w:sz w:val="24"/>
          <w:szCs w:val="24"/>
        </w:rPr>
      </w:pPr>
      <w:r w:rsidRPr="000D7FD8">
        <w:rPr>
          <w:sz w:val="24"/>
          <w:szCs w:val="24"/>
        </w:rPr>
        <w:t xml:space="preserve">В соответствии со ст. 5 </w:t>
      </w:r>
      <w:r w:rsidRPr="000D7FD8">
        <w:rPr>
          <w:sz w:val="24"/>
          <w:szCs w:val="24"/>
        </w:rPr>
        <w:t>Федерального закона "Об образовании в Российской Федерации" гражданам Российской Федерации гарантируются общедоступность и бесплатность образования в соответствии с федеральными государственными образовательными стандартами начального общего, основного общ</w:t>
      </w:r>
      <w:r w:rsidRPr="000D7FD8">
        <w:rPr>
          <w:sz w:val="24"/>
          <w:szCs w:val="24"/>
        </w:rPr>
        <w:t>его и среднего общего образования.</w:t>
      </w:r>
    </w:p>
    <w:p w:rsidR="0032690D" w:rsidRPr="000D7FD8" w:rsidRDefault="002E0C62" w:rsidP="00B55BBB">
      <w:pPr>
        <w:pStyle w:val="3"/>
        <w:shd w:val="clear" w:color="auto" w:fill="auto"/>
        <w:spacing w:line="240" w:lineRule="auto"/>
        <w:contextualSpacing/>
        <w:jc w:val="both"/>
        <w:rPr>
          <w:sz w:val="24"/>
          <w:szCs w:val="24"/>
        </w:rPr>
      </w:pPr>
      <w:r w:rsidRPr="000D7FD8">
        <w:rPr>
          <w:sz w:val="24"/>
          <w:szCs w:val="24"/>
        </w:rPr>
        <w:t>В Российской Федерации реализация права каждого человека на образование обеспечивается путем создания федеральными государственными органами, органами государственной власти субъектов Российской Федерации и органами местн</w:t>
      </w:r>
      <w:r w:rsidRPr="000D7FD8">
        <w:rPr>
          <w:sz w:val="24"/>
          <w:szCs w:val="24"/>
        </w:rPr>
        <w:t>ого самоуправления соответствующих социально-экономических условий для его получения, расширения возможностей удовлетворять потребности человека в получении образования различных уровня и направленности в течение всей жизни.</w:t>
      </w:r>
    </w:p>
    <w:p w:rsidR="0032690D" w:rsidRPr="000D7FD8" w:rsidRDefault="002E0C62" w:rsidP="00B55BBB">
      <w:pPr>
        <w:pStyle w:val="22"/>
        <w:numPr>
          <w:ilvl w:val="0"/>
          <w:numId w:val="1"/>
        </w:numPr>
        <w:shd w:val="clear" w:color="auto" w:fill="auto"/>
        <w:tabs>
          <w:tab w:val="left" w:pos="205"/>
        </w:tabs>
        <w:spacing w:line="240" w:lineRule="auto"/>
        <w:contextualSpacing/>
        <w:jc w:val="both"/>
        <w:rPr>
          <w:sz w:val="24"/>
          <w:szCs w:val="24"/>
        </w:rPr>
      </w:pPr>
      <w:r w:rsidRPr="000D7FD8">
        <w:rPr>
          <w:sz w:val="24"/>
          <w:szCs w:val="24"/>
        </w:rPr>
        <w:t xml:space="preserve">Правила приема </w:t>
      </w:r>
      <w:proofErr w:type="gramStart"/>
      <w:r w:rsidRPr="000D7FD8">
        <w:rPr>
          <w:sz w:val="24"/>
          <w:szCs w:val="24"/>
        </w:rPr>
        <w:t>обучающихся</w:t>
      </w:r>
      <w:proofErr w:type="gramEnd"/>
      <w:r w:rsidRPr="000D7FD8">
        <w:rPr>
          <w:sz w:val="24"/>
          <w:szCs w:val="24"/>
        </w:rPr>
        <w:t xml:space="preserve"> в Шк</w:t>
      </w:r>
      <w:r w:rsidRPr="000D7FD8">
        <w:rPr>
          <w:sz w:val="24"/>
          <w:szCs w:val="24"/>
        </w:rPr>
        <w:t>олу</w:t>
      </w:r>
    </w:p>
    <w:p w:rsidR="0032690D" w:rsidRPr="000D7FD8" w:rsidRDefault="002E0C62" w:rsidP="00B55BBB">
      <w:pPr>
        <w:pStyle w:val="3"/>
        <w:numPr>
          <w:ilvl w:val="1"/>
          <w:numId w:val="1"/>
        </w:numPr>
        <w:shd w:val="clear" w:color="auto" w:fill="auto"/>
        <w:tabs>
          <w:tab w:val="left" w:pos="434"/>
        </w:tabs>
        <w:spacing w:line="240" w:lineRule="auto"/>
        <w:contextualSpacing/>
        <w:jc w:val="both"/>
        <w:rPr>
          <w:sz w:val="24"/>
          <w:szCs w:val="24"/>
        </w:rPr>
      </w:pPr>
      <w:r w:rsidRPr="000D7FD8">
        <w:rPr>
          <w:sz w:val="24"/>
          <w:szCs w:val="24"/>
        </w:rPr>
        <w:t xml:space="preserve">Правила приема граждан в Школу для </w:t>
      </w:r>
      <w:proofErr w:type="gramStart"/>
      <w:r w:rsidRPr="000D7FD8">
        <w:rPr>
          <w:sz w:val="24"/>
          <w:szCs w:val="24"/>
        </w:rPr>
        <w:t>обучения</w:t>
      </w:r>
      <w:proofErr w:type="gramEnd"/>
      <w:r w:rsidRPr="000D7FD8">
        <w:rPr>
          <w:sz w:val="24"/>
          <w:szCs w:val="24"/>
        </w:rPr>
        <w:t xml:space="preserve"> по основным общеобразовательным программам обеспечивают прием в Школу граждан, которые проживают на территории Школы, закрепленной управлением образования </w:t>
      </w:r>
      <w:proofErr w:type="spellStart"/>
      <w:r w:rsidRPr="000D7FD8">
        <w:rPr>
          <w:sz w:val="24"/>
          <w:szCs w:val="24"/>
        </w:rPr>
        <w:t>Сальского</w:t>
      </w:r>
      <w:proofErr w:type="spellEnd"/>
      <w:r w:rsidRPr="000D7FD8">
        <w:rPr>
          <w:sz w:val="24"/>
          <w:szCs w:val="24"/>
        </w:rPr>
        <w:t xml:space="preserve"> района за Школой (далее - закрепленная терр</w:t>
      </w:r>
      <w:r w:rsidRPr="000D7FD8">
        <w:rPr>
          <w:sz w:val="24"/>
          <w:szCs w:val="24"/>
        </w:rPr>
        <w:t>итория), и имеющих право на получение общего образования (далее - закрепленные лица).</w:t>
      </w:r>
    </w:p>
    <w:p w:rsidR="0032690D" w:rsidRPr="000D7FD8" w:rsidRDefault="002E0C62" w:rsidP="00B55BBB">
      <w:pPr>
        <w:pStyle w:val="3"/>
        <w:numPr>
          <w:ilvl w:val="1"/>
          <w:numId w:val="1"/>
        </w:numPr>
        <w:shd w:val="clear" w:color="auto" w:fill="auto"/>
        <w:tabs>
          <w:tab w:val="left" w:pos="349"/>
        </w:tabs>
        <w:spacing w:line="240" w:lineRule="auto"/>
        <w:contextualSpacing/>
        <w:jc w:val="both"/>
        <w:rPr>
          <w:sz w:val="24"/>
          <w:szCs w:val="24"/>
        </w:rPr>
      </w:pPr>
      <w:r w:rsidRPr="000D7FD8">
        <w:rPr>
          <w:sz w:val="24"/>
          <w:szCs w:val="24"/>
        </w:rPr>
        <w:t>Закрепленным лицам может быть отказано в приеме только по причине отсутствия свободных ме</w:t>
      </w:r>
      <w:proofErr w:type="gramStart"/>
      <w:r w:rsidRPr="000D7FD8">
        <w:rPr>
          <w:sz w:val="24"/>
          <w:szCs w:val="24"/>
        </w:rPr>
        <w:t>ст в Шк</w:t>
      </w:r>
      <w:proofErr w:type="gramEnd"/>
      <w:r w:rsidRPr="000D7FD8">
        <w:rPr>
          <w:sz w:val="24"/>
          <w:szCs w:val="24"/>
        </w:rPr>
        <w:t>оле.</w:t>
      </w:r>
    </w:p>
    <w:p w:rsidR="0032690D" w:rsidRPr="000D7FD8" w:rsidRDefault="002E0C62" w:rsidP="00B55BBB">
      <w:pPr>
        <w:pStyle w:val="3"/>
        <w:numPr>
          <w:ilvl w:val="1"/>
          <w:numId w:val="1"/>
        </w:numPr>
        <w:shd w:val="clear" w:color="auto" w:fill="auto"/>
        <w:tabs>
          <w:tab w:val="left" w:pos="382"/>
        </w:tabs>
        <w:spacing w:line="240" w:lineRule="auto"/>
        <w:contextualSpacing/>
        <w:jc w:val="both"/>
        <w:rPr>
          <w:sz w:val="24"/>
          <w:szCs w:val="24"/>
        </w:rPr>
      </w:pPr>
      <w:r w:rsidRPr="000D7FD8">
        <w:rPr>
          <w:sz w:val="24"/>
          <w:szCs w:val="24"/>
        </w:rPr>
        <w:t>В случае отказа в предоставлении места в Школе родители (законные пре</w:t>
      </w:r>
      <w:r w:rsidRPr="000D7FD8">
        <w:rPr>
          <w:sz w:val="24"/>
          <w:szCs w:val="24"/>
        </w:rPr>
        <w:t xml:space="preserve">дставители) для решения вопроса об устройстве ребенка в другую образовательную организацию обращаются в управление образования </w:t>
      </w:r>
      <w:proofErr w:type="spellStart"/>
      <w:r w:rsidRPr="000D7FD8">
        <w:rPr>
          <w:sz w:val="24"/>
          <w:szCs w:val="24"/>
        </w:rPr>
        <w:t>Сальского</w:t>
      </w:r>
      <w:proofErr w:type="spellEnd"/>
      <w:r w:rsidRPr="000D7FD8">
        <w:rPr>
          <w:sz w:val="24"/>
          <w:szCs w:val="24"/>
        </w:rPr>
        <w:t xml:space="preserve"> района.</w:t>
      </w:r>
    </w:p>
    <w:p w:rsidR="0032690D" w:rsidRPr="000D7FD8" w:rsidRDefault="002E0C62" w:rsidP="00B55BBB">
      <w:pPr>
        <w:pStyle w:val="3"/>
        <w:shd w:val="clear" w:color="auto" w:fill="auto"/>
        <w:spacing w:line="240" w:lineRule="auto"/>
        <w:contextualSpacing/>
        <w:jc w:val="both"/>
        <w:rPr>
          <w:sz w:val="24"/>
          <w:szCs w:val="24"/>
        </w:rPr>
      </w:pPr>
      <w:r w:rsidRPr="000D7FD8">
        <w:rPr>
          <w:sz w:val="24"/>
          <w:szCs w:val="24"/>
        </w:rPr>
        <w:t>Прием закрепленных лиц в Школу осуществляется без вступительных испытаний (процедур отбора).</w:t>
      </w:r>
    </w:p>
    <w:p w:rsidR="000D7FD8" w:rsidRPr="000D7FD8" w:rsidRDefault="002E0C62" w:rsidP="00B55BBB">
      <w:pPr>
        <w:pStyle w:val="3"/>
        <w:numPr>
          <w:ilvl w:val="1"/>
          <w:numId w:val="1"/>
        </w:numPr>
        <w:shd w:val="clear" w:color="auto" w:fill="auto"/>
        <w:tabs>
          <w:tab w:val="left" w:pos="378"/>
        </w:tabs>
        <w:spacing w:line="240" w:lineRule="auto"/>
        <w:contextualSpacing/>
        <w:jc w:val="both"/>
        <w:rPr>
          <w:sz w:val="24"/>
          <w:szCs w:val="24"/>
        </w:rPr>
      </w:pPr>
      <w:r w:rsidRPr="000D7FD8">
        <w:rPr>
          <w:sz w:val="24"/>
          <w:szCs w:val="24"/>
        </w:rPr>
        <w:t>С целью проведения</w:t>
      </w:r>
      <w:r w:rsidRPr="000D7FD8">
        <w:rPr>
          <w:sz w:val="24"/>
          <w:szCs w:val="24"/>
        </w:rPr>
        <w:t xml:space="preserve"> организованного приема в первый класс закрепленных лиц Школа не позднее 10 дней с момента издания приказа директора о начале приема, Школа размещает на информационном стенде, на официальном сайте Школы, в средствах массовой информации (в том числе электро</w:t>
      </w:r>
      <w:r w:rsidRPr="000D7FD8">
        <w:rPr>
          <w:sz w:val="24"/>
          <w:szCs w:val="24"/>
        </w:rPr>
        <w:t xml:space="preserve">нных) информацию о количестве </w:t>
      </w:r>
      <w:r w:rsidRPr="000D7FD8">
        <w:rPr>
          <w:sz w:val="24"/>
          <w:szCs w:val="24"/>
        </w:rPr>
        <w:lastRenderedPageBreak/>
        <w:t>мест в первых классах; не позднее 1 августа - информацию о наличии свободных мест для приема детей, не проживающих на закрепленной территории.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2.5.  В первый класс принимаются дети, проживающие в  закрепленной территории Школы, достигшие возраста 6,5 лет и не имеющие противопоказаний к обучению в общеобразовательной школе, но не позже достижения ими возраста 8 лет. По заявлению родителей (законных представителей) Учредитель Школы вправе разрешить прием детей в Школу для обучения в более раннем возрасте.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2.6. Прием граждан в Школу осуществляется по личному заявлению родителей (законных представителей) ребенка при предъявлении документа, удостоверяющего личность.</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В заявлении родителями (законными представителями) ребенка указываются следующие сведения о ребенке: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а)</w:t>
      </w:r>
      <w:r w:rsidRPr="000D7FD8">
        <w:rPr>
          <w:rFonts w:ascii="Times New Roman" w:hAnsi="Times New Roman"/>
          <w:sz w:val="24"/>
          <w:szCs w:val="24"/>
        </w:rPr>
        <w:tab/>
        <w:t>фамилия, имя, отчество (последнее - при наличии);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б)</w:t>
      </w:r>
      <w:r w:rsidRPr="000D7FD8">
        <w:rPr>
          <w:rFonts w:ascii="Times New Roman" w:hAnsi="Times New Roman"/>
          <w:sz w:val="24"/>
          <w:szCs w:val="24"/>
        </w:rPr>
        <w:tab/>
        <w:t>дата и место рождения;</w:t>
      </w:r>
    </w:p>
    <w:p w:rsidR="000D7FD8" w:rsidRPr="000D7FD8" w:rsidRDefault="000D7FD8" w:rsidP="00B55BBB">
      <w:pPr>
        <w:pStyle w:val="ac"/>
        <w:contextualSpacing/>
        <w:jc w:val="both"/>
        <w:rPr>
          <w:rFonts w:ascii="Times New Roman" w:hAnsi="Times New Roman"/>
          <w:sz w:val="24"/>
          <w:szCs w:val="24"/>
        </w:rPr>
      </w:pPr>
      <w:proofErr w:type="gramStart"/>
      <w:r w:rsidRPr="000D7FD8">
        <w:rPr>
          <w:rFonts w:ascii="Times New Roman" w:hAnsi="Times New Roman"/>
          <w:sz w:val="24"/>
          <w:szCs w:val="24"/>
        </w:rPr>
        <w:t>в)</w:t>
      </w:r>
      <w:r w:rsidRPr="000D7FD8">
        <w:rPr>
          <w:rFonts w:ascii="Times New Roman" w:hAnsi="Times New Roman"/>
          <w:sz w:val="24"/>
          <w:szCs w:val="24"/>
        </w:rPr>
        <w:tab/>
        <w:t>фамилия, имя, отчество (последнее - при наличии) родителей (законных представителей) ребенка.</w:t>
      </w:r>
      <w:proofErr w:type="gramEnd"/>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Родители (законные представители) ребенка предъявляют оригинал и ксерокопию свидетельства о рождении ребенка.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Родители (законные представители) ребенка, являющегося иностранным гражданином или лицом без гражданства, дополнительно предъявляют заверенные в установленном порядке копии документа, подтверждающего родство заявителя (или законность представления прав обучающегося), и документа, подтверждающего право заявителя на пребывание в Российской Федерации. Иностранные граждане и лица без гражданства, в том числе соотечественники за рубежом, все документы представляют на русском языке или вместе с заверенным в установленном порядке переводом на русский язык.</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Родители (законные представители) детей имеют право по своему усмотрению представлять другие документы, в том числе медицинское заключение о состоянии здоровья ребенка.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При приеме в первый класс в течение учебного года или во второй и последующий классы родители (законные представители) обучающегося дополнительно представляют личное дело обучающегося, выданное образовательной организацией, в которой он обучался ранее.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При приеме в Школу на </w:t>
      </w:r>
      <w:proofErr w:type="gramStart"/>
      <w:r w:rsidRPr="000D7FD8">
        <w:rPr>
          <w:rFonts w:ascii="Times New Roman" w:hAnsi="Times New Roman"/>
          <w:sz w:val="24"/>
          <w:szCs w:val="24"/>
        </w:rPr>
        <w:t>обучение по</w:t>
      </w:r>
      <w:proofErr w:type="gramEnd"/>
      <w:r w:rsidRPr="000D7FD8">
        <w:rPr>
          <w:rFonts w:ascii="Times New Roman" w:hAnsi="Times New Roman"/>
          <w:sz w:val="24"/>
          <w:szCs w:val="24"/>
        </w:rPr>
        <w:t xml:space="preserve"> образовательным программам среднего общего образования родители (законные представители) обучающегося дополнительно представляют выданный ему документ государственного образца об основном общем образовании.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Требование предоставления других документов в качестве основания для приема детей в Школу не допускается.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Прием заявлений в первый класс Школы для закрепленных лиц начинается не позднее 10 марта.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Зачисление в Школу оформляется приказом директора Школы в течение 7 рабочих дней после приема документов.</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Для детей, не проживающих на закрепленной территории, прием заявлений в первый класс начинается с 1 августа текущего года до момента заполнения свободных мест, но не позднее 5 сентября текущего года.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Для удобства родителей (законных представителей) детей Школа вправе установить график приема документов.</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lastRenderedPageBreak/>
        <w:t xml:space="preserve">При приеме гражданина в Школу, </w:t>
      </w:r>
      <w:proofErr w:type="gramStart"/>
      <w:r w:rsidRPr="000D7FD8">
        <w:rPr>
          <w:rFonts w:ascii="Times New Roman" w:hAnsi="Times New Roman"/>
          <w:sz w:val="24"/>
          <w:szCs w:val="24"/>
        </w:rPr>
        <w:t>последняя</w:t>
      </w:r>
      <w:proofErr w:type="gramEnd"/>
      <w:r w:rsidRPr="000D7FD8">
        <w:rPr>
          <w:rFonts w:ascii="Times New Roman" w:hAnsi="Times New Roman"/>
          <w:sz w:val="24"/>
          <w:szCs w:val="24"/>
        </w:rPr>
        <w:t xml:space="preserve"> обязана ознакомить его и (или) его родителей (законных представителей) с Уставом, лицензией на право ведения образовательной деятельности, со свидетельством о государственной аккредитации учреждения, перечнем образовательных дисциплин.</w:t>
      </w:r>
    </w:p>
    <w:p w:rsidR="000D7FD8" w:rsidRPr="000D7FD8" w:rsidRDefault="000D7FD8" w:rsidP="00B55BBB">
      <w:pPr>
        <w:shd w:val="clear" w:color="auto" w:fill="FFFFFF"/>
        <w:spacing w:before="100" w:beforeAutospacing="1" w:after="100" w:afterAutospacing="1"/>
        <w:contextualSpacing/>
        <w:jc w:val="both"/>
        <w:rPr>
          <w:rFonts w:ascii="Times New Roman" w:eastAsia="Times New Roman" w:hAnsi="Times New Roman" w:cs="Times New Roman"/>
          <w:b/>
          <w:bCs/>
        </w:rPr>
      </w:pPr>
      <w:r w:rsidRPr="000D7FD8">
        <w:rPr>
          <w:rFonts w:ascii="Times New Roman" w:eastAsia="Times New Roman" w:hAnsi="Times New Roman" w:cs="Times New Roman"/>
          <w:b/>
          <w:bCs/>
        </w:rPr>
        <w:t>3. Правила перевода учащихся в следующий класс</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3.1.  </w:t>
      </w:r>
      <w:proofErr w:type="gramStart"/>
      <w:r w:rsidRPr="000D7FD8">
        <w:rPr>
          <w:rFonts w:ascii="Times New Roman" w:hAnsi="Times New Roman"/>
          <w:sz w:val="24"/>
          <w:szCs w:val="24"/>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Школой.</w:t>
      </w:r>
      <w:proofErr w:type="gramEnd"/>
      <w:r w:rsidRPr="000D7FD8">
        <w:rPr>
          <w:rFonts w:ascii="Times New Roman" w:hAnsi="Times New Roman"/>
          <w:sz w:val="24"/>
          <w:szCs w:val="24"/>
        </w:rPr>
        <w:t xml:space="preserve"> </w:t>
      </w:r>
      <w:proofErr w:type="gramStart"/>
      <w:r w:rsidRPr="000D7FD8">
        <w:rPr>
          <w:rFonts w:ascii="Times New Roman" w:hAnsi="Times New Roman"/>
          <w:sz w:val="24"/>
          <w:szCs w:val="24"/>
        </w:rPr>
        <w:t>Обучающиеся</w:t>
      </w:r>
      <w:proofErr w:type="gramEnd"/>
      <w:r w:rsidRPr="000D7FD8">
        <w:rPr>
          <w:rFonts w:ascii="Times New Roman" w:hAnsi="Times New Roman"/>
          <w:sz w:val="24"/>
          <w:szCs w:val="24"/>
        </w:rPr>
        <w:t xml:space="preserve">, успешно прошедшие промежуточную аттестацию, не прошедшие промежуточную аттестацию по уважительным причинам, переводятся в следующий класс. </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3.2.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0D7FD8">
        <w:rPr>
          <w:rFonts w:ascii="Times New Roman" w:hAnsi="Times New Roman"/>
          <w:sz w:val="24"/>
          <w:szCs w:val="24"/>
        </w:rPr>
        <w:t>непрохождение</w:t>
      </w:r>
      <w:proofErr w:type="spellEnd"/>
      <w:r w:rsidRPr="000D7FD8">
        <w:rPr>
          <w:rFonts w:ascii="Times New Roman" w:hAnsi="Times New Roman"/>
          <w:sz w:val="24"/>
          <w:szCs w:val="24"/>
        </w:rPr>
        <w:t xml:space="preserve"> промежуточной аттестации при отсутствии уважительных причин признаются академической задолженностью.</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3.3. </w:t>
      </w:r>
      <w:proofErr w:type="gramStart"/>
      <w:r w:rsidRPr="000D7FD8">
        <w:rPr>
          <w:rFonts w:ascii="Times New Roman" w:hAnsi="Times New Roman"/>
          <w:sz w:val="24"/>
          <w:szCs w:val="24"/>
        </w:rPr>
        <w:t>Обучающиеся</w:t>
      </w:r>
      <w:proofErr w:type="gramEnd"/>
      <w:r w:rsidRPr="000D7FD8">
        <w:rPr>
          <w:rFonts w:ascii="Times New Roman" w:hAnsi="Times New Roman"/>
          <w:sz w:val="24"/>
          <w:szCs w:val="24"/>
        </w:rPr>
        <w:t xml:space="preserve"> обязаны ликвидировать академическую задолженность.</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3.4. Школа, родители (законные представители) несовершеннолетнего обучающегося, обеспечивающие получение обучающимся общего образования в форме семейного образования, обязаны создать условия </w:t>
      </w:r>
      <w:proofErr w:type="gramStart"/>
      <w:r w:rsidRPr="000D7FD8">
        <w:rPr>
          <w:rFonts w:ascii="Times New Roman" w:hAnsi="Times New Roman"/>
          <w:sz w:val="24"/>
          <w:szCs w:val="24"/>
        </w:rPr>
        <w:t>обучающемуся</w:t>
      </w:r>
      <w:proofErr w:type="gramEnd"/>
      <w:r w:rsidRPr="000D7FD8">
        <w:rPr>
          <w:rFonts w:ascii="Times New Roman" w:hAnsi="Times New Roman"/>
          <w:sz w:val="24"/>
          <w:szCs w:val="24"/>
        </w:rPr>
        <w:t xml:space="preserve"> для ликвидации академической задолженности и обеспечить контроль за своевременностью ее ликвидации.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3.5. Обучающиеся, имеющие академическую задолженность, вправе пройти промежуточную аттестацию по </w:t>
      </w:r>
      <w:proofErr w:type="gramStart"/>
      <w:r w:rsidRPr="000D7FD8">
        <w:rPr>
          <w:rFonts w:ascii="Times New Roman" w:hAnsi="Times New Roman"/>
          <w:sz w:val="24"/>
          <w:szCs w:val="24"/>
        </w:rPr>
        <w:t>соответствующим</w:t>
      </w:r>
      <w:proofErr w:type="gramEnd"/>
      <w:r w:rsidRPr="000D7FD8">
        <w:rPr>
          <w:rFonts w:ascii="Times New Roman" w:hAnsi="Times New Roman"/>
          <w:sz w:val="24"/>
          <w:szCs w:val="24"/>
        </w:rPr>
        <w:t xml:space="preserve"> учебному предмету, курсу, дисциплине (модулю) не более двух раз в сроки, определяемые Школой, в пределах одного года с момента образования академической задолженности. В указанный период не включаются время болезни </w:t>
      </w:r>
      <w:proofErr w:type="gramStart"/>
      <w:r w:rsidRPr="000D7FD8">
        <w:rPr>
          <w:rFonts w:ascii="Times New Roman" w:hAnsi="Times New Roman"/>
          <w:sz w:val="24"/>
          <w:szCs w:val="24"/>
        </w:rPr>
        <w:t>обучающегося</w:t>
      </w:r>
      <w:proofErr w:type="gramEnd"/>
      <w:r w:rsidRPr="000D7FD8">
        <w:rPr>
          <w:rFonts w:ascii="Times New Roman" w:hAnsi="Times New Roman"/>
          <w:sz w:val="24"/>
          <w:szCs w:val="24"/>
        </w:rPr>
        <w:t>.</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3.6. Для проведения промежуточной аттестации во второй раз Школой создается комиссия.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3.7. Не допускается взимание платы с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 xml:space="preserve"> за прохождение промежуточной аттестации.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3.8. </w:t>
      </w:r>
      <w:proofErr w:type="gramStart"/>
      <w:r w:rsidRPr="000D7FD8">
        <w:rPr>
          <w:rFonts w:ascii="Times New Roman" w:hAnsi="Times New Roman"/>
          <w:sz w:val="24"/>
          <w:szCs w:val="24"/>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или на следующий курс условно.</w:t>
      </w:r>
      <w:proofErr w:type="gramEnd"/>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3.9. </w:t>
      </w:r>
      <w:proofErr w:type="gramStart"/>
      <w:r w:rsidRPr="000D7FD8">
        <w:rPr>
          <w:rFonts w:ascii="Times New Roman" w:hAnsi="Times New Roman"/>
          <w:sz w:val="24"/>
          <w:szCs w:val="24"/>
        </w:rPr>
        <w:t xml:space="preserve">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w:t>
      </w:r>
      <w:proofErr w:type="spellStart"/>
      <w:r w:rsidRPr="000D7FD8">
        <w:rPr>
          <w:rFonts w:ascii="Times New Roman" w:hAnsi="Times New Roman"/>
          <w:sz w:val="24"/>
          <w:szCs w:val="24"/>
        </w:rPr>
        <w:t>психолого-медико-педагогической</w:t>
      </w:r>
      <w:proofErr w:type="spellEnd"/>
      <w:r w:rsidRPr="000D7FD8">
        <w:rPr>
          <w:rFonts w:ascii="Times New Roman" w:hAnsi="Times New Roman"/>
          <w:sz w:val="24"/>
          <w:szCs w:val="24"/>
        </w:rPr>
        <w:t xml:space="preserve"> комиссии либо на обучение по индивидуальному учебному плану.</w:t>
      </w:r>
      <w:proofErr w:type="gramEnd"/>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3.10. 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3.11. Перевод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 xml:space="preserve"> в следующий класс рассматривается на заседании педагогического совета и оформляется приказом по Школе.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lastRenderedPageBreak/>
        <w:t>3.12. После издания приказа о переводе обучающихся в следующий класс, классный руководитель обязан в пятидневный срок оформить личные дела учеников и передать их директору Школы на утверждение.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3.13. По общему правилу </w:t>
      </w:r>
      <w:hyperlink r:id="rId8" w:anchor="st63_4" w:tgtFrame="_blank" w:history="1">
        <w:proofErr w:type="gramStart"/>
        <w:r w:rsidRPr="000D7FD8">
          <w:rPr>
            <w:rFonts w:ascii="Times New Roman" w:hAnsi="Times New Roman"/>
            <w:sz w:val="24"/>
            <w:szCs w:val="24"/>
          </w:rPr>
          <w:t>ч</w:t>
        </w:r>
        <w:proofErr w:type="gramEnd"/>
        <w:r w:rsidRPr="000D7FD8">
          <w:rPr>
            <w:rFonts w:ascii="Times New Roman" w:hAnsi="Times New Roman"/>
            <w:sz w:val="24"/>
            <w:szCs w:val="24"/>
          </w:rPr>
          <w:t>. 4 ст. 63</w:t>
        </w:r>
      </w:hyperlink>
      <w:r w:rsidRPr="000D7FD8">
        <w:rPr>
          <w:rFonts w:ascii="Times New Roman" w:hAnsi="Times New Roman"/>
          <w:sz w:val="24"/>
          <w:szCs w:val="24"/>
        </w:rPr>
        <w:t xml:space="preserve"> Федерального закона № 273-ФЗ 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Согласно </w:t>
      </w:r>
      <w:hyperlink r:id="rId9" w:anchor="st34_1_1" w:tgtFrame="_blank" w:history="1">
        <w:r w:rsidRPr="000D7FD8">
          <w:rPr>
            <w:rFonts w:ascii="Times New Roman" w:hAnsi="Times New Roman"/>
            <w:sz w:val="24"/>
            <w:szCs w:val="24"/>
          </w:rPr>
          <w:t>п. 1 ч. 1 ст. 34</w:t>
        </w:r>
      </w:hyperlink>
      <w:r w:rsidRPr="000D7FD8">
        <w:rPr>
          <w:rFonts w:ascii="Times New Roman" w:hAnsi="Times New Roman"/>
          <w:sz w:val="24"/>
          <w:szCs w:val="24"/>
        </w:rPr>
        <w:t>  Федерального закона № 273-ФЗ обучающимся предоставляется право на выбор формы получения образования и формы обучения после получения основного общего образования или после достижения восемнадцати лет.</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color w:val="000000"/>
          <w:sz w:val="24"/>
          <w:szCs w:val="24"/>
        </w:rPr>
        <w:t>Родители (законные представители) несовершеннолетних обучающихся имеют право аналогичного выбора до завершения получения ребенком основного общего образования (</w:t>
      </w:r>
      <w:hyperlink r:id="rId10" w:anchor="st44_3_1" w:tgtFrame="_blank" w:history="1">
        <w:r w:rsidRPr="000D7FD8">
          <w:rPr>
            <w:rFonts w:ascii="Times New Roman" w:hAnsi="Times New Roman"/>
            <w:sz w:val="24"/>
            <w:szCs w:val="24"/>
          </w:rPr>
          <w:t>п. 1 ч. 3 ст. 44</w:t>
        </w:r>
      </w:hyperlink>
      <w:r w:rsidRPr="000D7FD8">
        <w:rPr>
          <w:rFonts w:ascii="Times New Roman" w:hAnsi="Times New Roman"/>
          <w:sz w:val="24"/>
          <w:szCs w:val="24"/>
        </w:rPr>
        <w:t> Федерального закона № 273-ФЗ).</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    3.14. При приеме в 10 класс обучающийся лично подает заявление</w:t>
      </w:r>
      <w:proofErr w:type="gramStart"/>
      <w:r w:rsidRPr="000D7FD8">
        <w:rPr>
          <w:rFonts w:ascii="Times New Roman" w:hAnsi="Times New Roman"/>
          <w:sz w:val="24"/>
          <w:szCs w:val="24"/>
        </w:rPr>
        <w:t xml:space="preserve"> ,</w:t>
      </w:r>
      <w:proofErr w:type="gramEnd"/>
      <w:r w:rsidRPr="000D7FD8">
        <w:rPr>
          <w:rFonts w:ascii="Times New Roman" w:hAnsi="Times New Roman"/>
          <w:sz w:val="24"/>
          <w:szCs w:val="24"/>
        </w:rPr>
        <w:t xml:space="preserve"> при этом  заявление о приеме в 10 класс должны согласовать его родители (законные представители), так как они наделены обязанностью обеспечить получение детьми общего образования, уровнем которого является среднее общее образование </w:t>
      </w:r>
      <w:hyperlink r:id="rId11" w:anchor="st44_4_1" w:tgtFrame="_blank" w:history="1">
        <w:r w:rsidRPr="000D7FD8">
          <w:rPr>
            <w:rFonts w:ascii="Times New Roman" w:hAnsi="Times New Roman"/>
            <w:sz w:val="24"/>
            <w:szCs w:val="24"/>
          </w:rPr>
          <w:t>(п. 1 ч. 4 статьи 44</w:t>
        </w:r>
      </w:hyperlink>
      <w:r w:rsidRPr="000D7FD8">
        <w:rPr>
          <w:rFonts w:ascii="Times New Roman" w:hAnsi="Times New Roman"/>
          <w:sz w:val="24"/>
          <w:szCs w:val="24"/>
        </w:rPr>
        <w:t> Федерального закона № 273-ФЗ). </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При поступлении в 10 класс обучающийся представляет следующие документы: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заявление о приеме на имя директора;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аттестат об основном общем образовании.</w:t>
      </w:r>
    </w:p>
    <w:p w:rsidR="000D7FD8" w:rsidRPr="000D7FD8" w:rsidRDefault="000D7FD8" w:rsidP="00B55BBB">
      <w:pPr>
        <w:shd w:val="clear" w:color="auto" w:fill="FFFFFF"/>
        <w:spacing w:after="150"/>
        <w:contextualSpacing/>
        <w:jc w:val="both"/>
        <w:textAlignment w:val="baseline"/>
        <w:rPr>
          <w:rFonts w:ascii="Times New Roman" w:eastAsia="Times New Roman" w:hAnsi="Times New Roman" w:cs="Times New Roman"/>
        </w:rPr>
      </w:pPr>
      <w:r w:rsidRPr="000D7FD8">
        <w:rPr>
          <w:rFonts w:ascii="Times New Roman" w:eastAsia="Times New Roman" w:hAnsi="Times New Roman" w:cs="Times New Roman"/>
        </w:rPr>
        <w:br/>
      </w:r>
      <w:r w:rsidRPr="000D7FD8">
        <w:rPr>
          <w:rFonts w:ascii="Times New Roman" w:eastAsia="Times New Roman" w:hAnsi="Times New Roman" w:cs="Times New Roman"/>
          <w:b/>
          <w:bCs/>
        </w:rPr>
        <w:t xml:space="preserve">4. Правила условного перевода и порядка ликвидации академической задолженности </w:t>
      </w:r>
      <w:proofErr w:type="gramStart"/>
      <w:r w:rsidRPr="000D7FD8">
        <w:rPr>
          <w:rFonts w:ascii="Times New Roman" w:eastAsia="Times New Roman" w:hAnsi="Times New Roman" w:cs="Times New Roman"/>
          <w:b/>
          <w:bCs/>
        </w:rPr>
        <w:t>обучающимися</w:t>
      </w:r>
      <w:proofErr w:type="gramEnd"/>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4.1.    Условный перевод в следующий класс применяется при </w:t>
      </w:r>
      <w:proofErr w:type="gramStart"/>
      <w:r w:rsidRPr="000D7FD8">
        <w:rPr>
          <w:rFonts w:ascii="Times New Roman" w:hAnsi="Times New Roman"/>
          <w:sz w:val="24"/>
          <w:szCs w:val="24"/>
        </w:rPr>
        <w:t>обучении по программам</w:t>
      </w:r>
      <w:proofErr w:type="gramEnd"/>
      <w:r w:rsidRPr="000D7FD8">
        <w:rPr>
          <w:rFonts w:ascii="Times New Roman" w:hAnsi="Times New Roman"/>
          <w:sz w:val="24"/>
          <w:szCs w:val="24"/>
        </w:rPr>
        <w:t xml:space="preserve"> начального общего, основного общего и среднего  общего образования.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4.2.   Решение об условном переводе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 xml:space="preserve"> в следующий класс принимается педагогическим советом Школы, который определяет сроки ликвидации задолженности (в течение месяца, четверти, учебного года). Школа обязана создать условия обучающимся для ликвидации этой задолженности и обеспечить </w:t>
      </w:r>
      <w:proofErr w:type="gramStart"/>
      <w:r w:rsidRPr="000D7FD8">
        <w:rPr>
          <w:rFonts w:ascii="Times New Roman" w:hAnsi="Times New Roman"/>
          <w:sz w:val="24"/>
          <w:szCs w:val="24"/>
        </w:rPr>
        <w:t>контроль за</w:t>
      </w:r>
      <w:proofErr w:type="gramEnd"/>
      <w:r w:rsidRPr="000D7FD8">
        <w:rPr>
          <w:rFonts w:ascii="Times New Roman" w:hAnsi="Times New Roman"/>
          <w:sz w:val="24"/>
          <w:szCs w:val="24"/>
        </w:rPr>
        <w:t xml:space="preserve"> своевременностью её ликвидации.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4.3.  Решение педагогического совета об условном переводе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 xml:space="preserve"> утверждается приказом директора школы. Ответственность за ликвидацию ими академической задолженности в течение следующего учебного года возлагается на их родителей (законных представителей).</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4.4. Академическая задолженность (неуспеваемость, </w:t>
      </w:r>
      <w:proofErr w:type="spellStart"/>
      <w:r w:rsidRPr="000D7FD8">
        <w:rPr>
          <w:rFonts w:ascii="Times New Roman" w:hAnsi="Times New Roman"/>
          <w:sz w:val="24"/>
          <w:szCs w:val="24"/>
        </w:rPr>
        <w:t>неусвоение</w:t>
      </w:r>
      <w:proofErr w:type="spellEnd"/>
      <w:r w:rsidRPr="000D7FD8">
        <w:rPr>
          <w:rFonts w:ascii="Times New Roman" w:hAnsi="Times New Roman"/>
          <w:sz w:val="24"/>
          <w:szCs w:val="24"/>
        </w:rPr>
        <w:t xml:space="preserve"> образовательной программы) на ступенях начального общего и основного общего образования не может являться основанием для исключения обучающихся. Неуспеваемость обучающегося по двум и более предметам может быть основанием для </w:t>
      </w:r>
      <w:proofErr w:type="gramStart"/>
      <w:r w:rsidRPr="000D7FD8">
        <w:rPr>
          <w:rFonts w:ascii="Times New Roman" w:hAnsi="Times New Roman"/>
          <w:sz w:val="24"/>
          <w:szCs w:val="24"/>
        </w:rPr>
        <w:t>оставления</w:t>
      </w:r>
      <w:proofErr w:type="gramEnd"/>
      <w:r w:rsidRPr="000D7FD8">
        <w:rPr>
          <w:rFonts w:ascii="Times New Roman" w:hAnsi="Times New Roman"/>
          <w:sz w:val="24"/>
          <w:szCs w:val="24"/>
        </w:rPr>
        <w:t xml:space="preserve"> обучающегося на повторное обучение, перевод в классы компенсирующего обучения или продолжения обучения в форме семейного образования</w:t>
      </w:r>
    </w:p>
    <w:p w:rsidR="000D7FD8" w:rsidRPr="000D7FD8" w:rsidRDefault="000D7FD8" w:rsidP="00B55BBB">
      <w:pPr>
        <w:pStyle w:val="ac"/>
        <w:contextualSpacing/>
        <w:jc w:val="both"/>
        <w:rPr>
          <w:rFonts w:ascii="Times New Roman" w:hAnsi="Times New Roman"/>
          <w:sz w:val="24"/>
          <w:szCs w:val="24"/>
        </w:rPr>
      </w:pP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4.5.    Для работы с </w:t>
      </w:r>
      <w:proofErr w:type="gramStart"/>
      <w:r w:rsidRPr="000D7FD8">
        <w:rPr>
          <w:rFonts w:ascii="Times New Roman" w:hAnsi="Times New Roman"/>
          <w:sz w:val="24"/>
          <w:szCs w:val="24"/>
        </w:rPr>
        <w:t>обучающимися</w:t>
      </w:r>
      <w:proofErr w:type="gramEnd"/>
      <w:r w:rsidRPr="000D7FD8">
        <w:rPr>
          <w:rFonts w:ascii="Times New Roman" w:hAnsi="Times New Roman"/>
          <w:sz w:val="24"/>
          <w:szCs w:val="24"/>
        </w:rPr>
        <w:t>, условно переведенными в следующий класс, приказом директора по Школе: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  назначаются учителя, которые помогают </w:t>
      </w:r>
      <w:proofErr w:type="gramStart"/>
      <w:r w:rsidRPr="000D7FD8">
        <w:rPr>
          <w:rFonts w:ascii="Times New Roman" w:hAnsi="Times New Roman"/>
          <w:sz w:val="24"/>
          <w:szCs w:val="24"/>
        </w:rPr>
        <w:t>обучающимся</w:t>
      </w:r>
      <w:proofErr w:type="gramEnd"/>
      <w:r w:rsidRPr="000D7FD8">
        <w:rPr>
          <w:rFonts w:ascii="Times New Roman" w:hAnsi="Times New Roman"/>
          <w:sz w:val="24"/>
          <w:szCs w:val="24"/>
        </w:rPr>
        <w:t xml:space="preserve"> ликвидировать задолженность, организуют занятия      по усвоению учебной программы соответствующего предмета в полном объеме;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lastRenderedPageBreak/>
        <w:t>-  устанавливаются место, время проведения занятий; форма ведения текущего учёта знаний обучающихся; сроки проведения контроля.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4.6.   Учебный материал по каждому предмету должен соответствовать учебной программе и тематическому планированию, утвержденному директором Школы.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4.7.  Формы и методы работы определяются учителем в зависимости от уровня знаний обучающихся и их индивидуальных особенностей.</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4.8.  Весь материал, отражающий работу с </w:t>
      </w:r>
      <w:proofErr w:type="gramStart"/>
      <w:r w:rsidRPr="000D7FD8">
        <w:rPr>
          <w:rFonts w:ascii="Times New Roman" w:hAnsi="Times New Roman"/>
          <w:sz w:val="24"/>
          <w:szCs w:val="24"/>
        </w:rPr>
        <w:t>обучающимися</w:t>
      </w:r>
      <w:proofErr w:type="gramEnd"/>
      <w:r w:rsidRPr="000D7FD8">
        <w:rPr>
          <w:rFonts w:ascii="Times New Roman" w:hAnsi="Times New Roman"/>
          <w:sz w:val="24"/>
          <w:szCs w:val="24"/>
        </w:rPr>
        <w:t>, переведенными условно, вносится в отдельное делопроизводство и хранится в Школе до окончания учебного года.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4.9.  По результатам </w:t>
      </w:r>
      <w:proofErr w:type="gramStart"/>
      <w:r w:rsidRPr="000D7FD8">
        <w:rPr>
          <w:rFonts w:ascii="Times New Roman" w:hAnsi="Times New Roman"/>
          <w:sz w:val="24"/>
          <w:szCs w:val="24"/>
        </w:rPr>
        <w:t>контроля за</w:t>
      </w:r>
      <w:proofErr w:type="gramEnd"/>
      <w:r w:rsidRPr="000D7FD8">
        <w:rPr>
          <w:rFonts w:ascii="Times New Roman" w:hAnsi="Times New Roman"/>
          <w:sz w:val="24"/>
          <w:szCs w:val="24"/>
        </w:rPr>
        <w:t xml:space="preserve"> ликвидацией академической задолженности педагогический совет принимает решение в соответствии с п. 3.5 или 3.6 настоящего Положения.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4.10. </w:t>
      </w:r>
      <w:proofErr w:type="gramStart"/>
      <w:r w:rsidRPr="000D7FD8">
        <w:rPr>
          <w:rFonts w:ascii="Times New Roman" w:hAnsi="Times New Roman"/>
          <w:sz w:val="24"/>
          <w:szCs w:val="24"/>
        </w:rPr>
        <w:t>Обучающиеся</w:t>
      </w:r>
      <w:proofErr w:type="gramEnd"/>
      <w:r w:rsidRPr="000D7FD8">
        <w:rPr>
          <w:rFonts w:ascii="Times New Roman" w:hAnsi="Times New Roman"/>
          <w:sz w:val="24"/>
          <w:szCs w:val="24"/>
        </w:rPr>
        <w:t xml:space="preserve"> имеют право:</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на организацию дополнительных занятий для ликвидации академической задолженности.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4.11. Обучающиеся обязаны: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посещать занятия, организованные Школой;</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ликвидировать академическую задолженность в течение следующего учебного года, в сроки, установленные приказом директора школы.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4.12. </w:t>
      </w:r>
      <w:proofErr w:type="gramStart"/>
      <w:r w:rsidRPr="000D7FD8">
        <w:rPr>
          <w:rFonts w:ascii="Times New Roman" w:hAnsi="Times New Roman"/>
          <w:sz w:val="24"/>
          <w:szCs w:val="24"/>
        </w:rPr>
        <w:t xml:space="preserve">Родители (законные представители) обучающихся должны быть в 3-х </w:t>
      </w:r>
      <w:proofErr w:type="spellStart"/>
      <w:r w:rsidRPr="000D7FD8">
        <w:rPr>
          <w:rFonts w:ascii="Times New Roman" w:hAnsi="Times New Roman"/>
          <w:sz w:val="24"/>
          <w:szCs w:val="24"/>
        </w:rPr>
        <w:t>дневный</w:t>
      </w:r>
      <w:proofErr w:type="spellEnd"/>
      <w:r w:rsidRPr="000D7FD8">
        <w:rPr>
          <w:rFonts w:ascii="Times New Roman" w:hAnsi="Times New Roman"/>
          <w:sz w:val="24"/>
          <w:szCs w:val="24"/>
        </w:rPr>
        <w:t xml:space="preserve"> срок  в установленной форме ознакомлены классным руководителем с решением педсовета и приказом по Школе, определяющими порядок ликвидации академической задолженности, и обязаны  контролировать выполнение п. 4.10 настоящего Положения своими  детьми.</w:t>
      </w:r>
      <w:proofErr w:type="gramEnd"/>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4.13. Итоговая отметка по предмету по окончании срока ликвидации задолженности выставляется комиссией, созданной приказом директора в протокол ликвидации академической задолженности.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4.14. </w:t>
      </w:r>
      <w:proofErr w:type="gramStart"/>
      <w:r w:rsidRPr="000D7FD8">
        <w:rPr>
          <w:rFonts w:ascii="Times New Roman" w:hAnsi="Times New Roman"/>
          <w:sz w:val="24"/>
          <w:szCs w:val="24"/>
        </w:rPr>
        <w:t>Обучающиеся</w:t>
      </w:r>
      <w:proofErr w:type="gramEnd"/>
      <w:r w:rsidRPr="000D7FD8">
        <w:rPr>
          <w:rFonts w:ascii="Times New Roman" w:hAnsi="Times New Roman"/>
          <w:sz w:val="24"/>
          <w:szCs w:val="24"/>
        </w:rPr>
        <w:t>, переведенные условно в следующий класс, в отчёте на начало учебного года указываются в составе того класса, в который переведены условно.</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4.15 Выписка из приказа, изданного директором школы на основании решения педагогического совета по результатам промежуточной аттестации об окончательном переводе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 xml:space="preserve"> в следующий класс или повторном обучении в предшествующем классе, находится в личном деле обучающегося.</w:t>
      </w:r>
    </w:p>
    <w:p w:rsidR="000D7FD8" w:rsidRPr="000D7FD8" w:rsidRDefault="000D7FD8" w:rsidP="00B55BBB">
      <w:pPr>
        <w:shd w:val="clear" w:color="auto" w:fill="FFFFFF"/>
        <w:spacing w:before="100" w:beforeAutospacing="1" w:after="100" w:afterAutospacing="1"/>
        <w:contextualSpacing/>
        <w:jc w:val="both"/>
        <w:rPr>
          <w:rFonts w:ascii="Times New Roman" w:eastAsia="Times New Roman" w:hAnsi="Times New Roman" w:cs="Times New Roman"/>
        </w:rPr>
      </w:pPr>
      <w:r w:rsidRPr="000D7FD8">
        <w:rPr>
          <w:rFonts w:ascii="Times New Roman" w:eastAsia="Times New Roman" w:hAnsi="Times New Roman" w:cs="Times New Roman"/>
          <w:b/>
          <w:bCs/>
        </w:rPr>
        <w:t xml:space="preserve">5. Порядок отчисления  </w:t>
      </w:r>
      <w:proofErr w:type="gramStart"/>
      <w:r w:rsidRPr="000D7FD8">
        <w:rPr>
          <w:rFonts w:ascii="Times New Roman" w:eastAsia="Times New Roman" w:hAnsi="Times New Roman" w:cs="Times New Roman"/>
          <w:b/>
          <w:bCs/>
        </w:rPr>
        <w:t>обучающихся</w:t>
      </w:r>
      <w:proofErr w:type="gramEnd"/>
      <w:r w:rsidRPr="000D7FD8">
        <w:rPr>
          <w:rFonts w:ascii="Times New Roman" w:eastAsia="Times New Roman" w:hAnsi="Times New Roman" w:cs="Times New Roman"/>
          <w:b/>
          <w:bCs/>
        </w:rPr>
        <w:t>.</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5.1. </w:t>
      </w:r>
      <w:proofErr w:type="gramStart"/>
      <w:r w:rsidRPr="000D7FD8">
        <w:rPr>
          <w:rFonts w:ascii="Times New Roman" w:hAnsi="Times New Roman"/>
          <w:sz w:val="24"/>
          <w:szCs w:val="24"/>
        </w:rPr>
        <w:t>Обучающиеся могут быть отчислены из Школы  по следующим основаниям:</w:t>
      </w:r>
      <w:proofErr w:type="gramEnd"/>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в связи с переводом в другое общеобразовательное учреждение, реализующее общеобразовательную программу соответствующего уровня, по заявлению родителей (законных представителей) при наличии справки-подтверждения с нового места учебы;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в связи с переменой места жительства (выезд за пределы города) по заявлению родителей (законных представителей), в котором указывается место дальнейшего обучения ребенка;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по решению педагогического совета  Школы за совершенные неоднократно грубые нарушения Устава  допускается исключение из Школы обучающегося, достигшего возраста пятнадцати лет, в установленном законом порядке.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lastRenderedPageBreak/>
        <w:t>5.2.  За неоднократное совершение дисциплинарных проступков, предусмотренных статьей 43 «Закона об образовании в Российской Федерации» № 273 от 29.12.2012 г., допускается применение отчисления несовершеннолетнего обучающегося, достигшего возраста пятнадцати лет, из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организации, осуществляющей образовательную деятельность, а также нормальное функционирование организации, осуществляющей образовательную деятельность.</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5.3. Дисциплинарным проступком признается нарушение, которое повлекло или реально могло повлечь за собой последствия в виде:</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 причинения ущерба имуществу Школы, имуществу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причинения ущерба жизни и здоровью обучающихся, сотрудников;</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дезорганизации работы Школы как образовательного учреждения.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5.4.  Под совершением дисциплинарных проступков понимается совершение </w:t>
      </w:r>
      <w:proofErr w:type="gramStart"/>
      <w:r w:rsidRPr="000D7FD8">
        <w:rPr>
          <w:rFonts w:ascii="Times New Roman" w:hAnsi="Times New Roman"/>
          <w:sz w:val="24"/>
          <w:szCs w:val="24"/>
        </w:rPr>
        <w:t>обучающимися</w:t>
      </w:r>
      <w:proofErr w:type="gramEnd"/>
      <w:r w:rsidRPr="000D7FD8">
        <w:rPr>
          <w:rFonts w:ascii="Times New Roman" w:hAnsi="Times New Roman"/>
          <w:sz w:val="24"/>
          <w:szCs w:val="24"/>
        </w:rPr>
        <w:t>, имеющим два или более дисциплинарных взыскания, наложенных директором школы, нового грубого нарушения дисциплины.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5.5.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5.6. Школа незамедлительно обязана проинформировать об отчислении  обучающегося из Школы его родителей (законных представителей) и Управление образования.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5.7. Комиссия по делам несовершеннолетних и защите их прав совместно с Управлением образования и родителями (законными представителями) несовершеннолетнего, отчисленного  из Школы, в месячный срок принимает меры, обеспечивающие трудоустройство этого несовершеннолетнего и (или) продолжение его обучения в другом образовательном учреждении.</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5.8. Порядок и основания отчисления </w:t>
      </w:r>
      <w:proofErr w:type="gramStart"/>
      <w:r w:rsidRPr="000D7FD8">
        <w:rPr>
          <w:rFonts w:ascii="Times New Roman" w:hAnsi="Times New Roman"/>
          <w:sz w:val="24"/>
          <w:szCs w:val="24"/>
        </w:rPr>
        <w:t>обучающихся</w:t>
      </w:r>
      <w:proofErr w:type="gramEnd"/>
      <w:r w:rsidRPr="000D7FD8">
        <w:rPr>
          <w:rFonts w:ascii="Times New Roman" w:hAnsi="Times New Roman"/>
          <w:sz w:val="24"/>
          <w:szCs w:val="24"/>
        </w:rPr>
        <w:t xml:space="preserve"> указаны в Уставе  и не противоречат действующему законодательству.</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xml:space="preserve">5.9. При отчислении  </w:t>
      </w:r>
      <w:proofErr w:type="gramStart"/>
      <w:r w:rsidRPr="000D7FD8">
        <w:rPr>
          <w:rFonts w:ascii="Times New Roman" w:hAnsi="Times New Roman"/>
          <w:sz w:val="24"/>
          <w:szCs w:val="24"/>
        </w:rPr>
        <w:t>обучающегося</w:t>
      </w:r>
      <w:proofErr w:type="gramEnd"/>
      <w:r w:rsidRPr="000D7FD8">
        <w:rPr>
          <w:rFonts w:ascii="Times New Roman" w:hAnsi="Times New Roman"/>
          <w:sz w:val="24"/>
          <w:szCs w:val="24"/>
        </w:rPr>
        <w:t xml:space="preserve"> из Школы:</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необходимо в письменном виде (приказ по Школе, объяснительная записка обучающегося, протокол беседы с родителями (законными представителями) зафиксировать факты грубого и неоднократного нарушения Устава;</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орган управления Школы (Совет школы, педагогический совет) направляет представление в комиссию по делам несовершеннолетних и защите их прав на получение ее согласия на исключение обучающегося;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вопрос об отчислении  обучающегося рассматривается комиссией по делам несовершеннолетних и защите их прав с обязательным участием несовершеннолетнего, его родителей (законных представителей);</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t>-         при наличии согласия комиссии по делам несовершеннолетних и защите их прав орган управления Школы принимает решение об отчислении  обучающегося;</w:t>
      </w:r>
    </w:p>
    <w:p w:rsidR="000D7FD8" w:rsidRPr="000D7FD8" w:rsidRDefault="000D7FD8" w:rsidP="00B55BBB">
      <w:pPr>
        <w:pStyle w:val="ac"/>
        <w:contextualSpacing/>
        <w:jc w:val="both"/>
        <w:rPr>
          <w:rFonts w:ascii="Times New Roman" w:hAnsi="Times New Roman"/>
          <w:sz w:val="24"/>
          <w:szCs w:val="24"/>
        </w:rPr>
      </w:pPr>
      <w:r w:rsidRPr="000D7FD8">
        <w:rPr>
          <w:rFonts w:ascii="Times New Roman" w:hAnsi="Times New Roman"/>
          <w:sz w:val="24"/>
          <w:szCs w:val="24"/>
        </w:rPr>
        <w:lastRenderedPageBreak/>
        <w:t>-         решение органа управления Школы и приказ об исключении обучающегося направляется в Территориальную комиссию по делам несовершеннолетних и защите их прав и в Управление образования для принятия мер по его трудоустройству и (или) продолжению обучения.</w:t>
      </w:r>
    </w:p>
    <w:p w:rsidR="000D7FD8" w:rsidRPr="000D7FD8" w:rsidRDefault="000D7FD8" w:rsidP="00B55BBB">
      <w:pPr>
        <w:shd w:val="clear" w:color="auto" w:fill="FFFFFF"/>
        <w:spacing w:before="100" w:beforeAutospacing="1" w:after="100" w:afterAutospacing="1"/>
        <w:contextualSpacing/>
        <w:jc w:val="both"/>
        <w:rPr>
          <w:rFonts w:ascii="Times New Roman" w:eastAsia="Times New Roman" w:hAnsi="Times New Roman" w:cs="Times New Roman"/>
          <w:b/>
          <w:bCs/>
        </w:rPr>
      </w:pPr>
      <w:r w:rsidRPr="000D7FD8">
        <w:rPr>
          <w:rFonts w:ascii="Times New Roman" w:eastAsia="Times New Roman" w:hAnsi="Times New Roman" w:cs="Times New Roman"/>
          <w:b/>
          <w:bCs/>
        </w:rPr>
        <w:t>6.  Порядок разрешения разногласий, возникающих при приеме, переводе, отчислении граждан</w:t>
      </w:r>
    </w:p>
    <w:p w:rsidR="000D7FD8" w:rsidRPr="000D7FD8" w:rsidRDefault="000D7FD8" w:rsidP="00B55BBB">
      <w:pPr>
        <w:shd w:val="clear" w:color="auto" w:fill="FFFFFF"/>
        <w:spacing w:before="100" w:beforeAutospacing="1" w:after="100" w:afterAutospacing="1"/>
        <w:contextualSpacing/>
        <w:jc w:val="both"/>
        <w:rPr>
          <w:rFonts w:ascii="Times New Roman" w:eastAsia="Times New Roman" w:hAnsi="Times New Roman" w:cs="Times New Roman"/>
        </w:rPr>
      </w:pPr>
      <w:r w:rsidRPr="000D7FD8">
        <w:rPr>
          <w:rFonts w:ascii="Times New Roman" w:hAnsi="Times New Roman" w:cs="Times New Roman"/>
        </w:rPr>
        <w:t>В случае отказа гражданам в приеме в Школу  и других разногласий при переводе и отчислении обучающихся родители (законные представители) имеют право обратиться с письменным заявлением в Управление образования либо обжаловать  решение в суде.</w:t>
      </w:r>
    </w:p>
    <w:p w:rsidR="000D7FD8" w:rsidRPr="000D7FD8" w:rsidRDefault="000D7FD8" w:rsidP="00B55BBB">
      <w:pPr>
        <w:contextualSpacing/>
        <w:rPr>
          <w:rFonts w:ascii="Times New Roman" w:hAnsi="Times New Roman" w:cs="Times New Roman"/>
        </w:rPr>
      </w:pPr>
    </w:p>
    <w:p w:rsidR="000D7FD8" w:rsidRPr="000D7FD8" w:rsidRDefault="000D7FD8" w:rsidP="00B55BBB">
      <w:pPr>
        <w:pStyle w:val="3"/>
        <w:shd w:val="clear" w:color="auto" w:fill="auto"/>
        <w:tabs>
          <w:tab w:val="left" w:pos="378"/>
        </w:tabs>
        <w:spacing w:line="240" w:lineRule="auto"/>
        <w:contextualSpacing/>
        <w:jc w:val="both"/>
        <w:rPr>
          <w:sz w:val="24"/>
          <w:szCs w:val="24"/>
        </w:rPr>
      </w:pPr>
    </w:p>
    <w:sectPr w:rsidR="000D7FD8" w:rsidRPr="000D7FD8" w:rsidSect="000D7FD8">
      <w:footerReference w:type="default" r:id="rId12"/>
      <w:type w:val="continuous"/>
      <w:pgSz w:w="11909" w:h="16834"/>
      <w:pgMar w:top="426" w:right="852" w:bottom="2715" w:left="2029"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C62" w:rsidRDefault="002E0C62" w:rsidP="0032690D">
      <w:r>
        <w:separator/>
      </w:r>
    </w:p>
  </w:endnote>
  <w:endnote w:type="continuationSeparator" w:id="0">
    <w:p w:rsidR="002E0C62" w:rsidRDefault="002E0C62" w:rsidP="003269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90D" w:rsidRDefault="0032690D">
    <w:pPr>
      <w:rPr>
        <w:sz w:val="2"/>
        <w:szCs w:val="2"/>
      </w:rPr>
    </w:pPr>
    <w:r w:rsidRPr="0032690D">
      <w:pict>
        <v:shapetype id="_x0000_t202" coordsize="21600,21600" o:spt="202" path="m,l,21600r21600,l21600,xe">
          <v:stroke joinstyle="miter"/>
          <v:path gradientshapeok="t" o:connecttype="rect"/>
        </v:shapetype>
        <v:shape id="_x0000_s2049" type="#_x0000_t202" style="position:absolute;margin-left:491.55pt;margin-top:702.65pt;width:3.3pt;height:5.7pt;z-index:-251658752;mso-wrap-style:none;mso-wrap-distance-left:5pt;mso-wrap-distance-right:5pt;mso-position-horizontal-relative:page;mso-position-vertical-relative:page" wrapcoords="0 0" filled="f" stroked="f">
          <v:textbox style="mso-fit-shape-to-text:t" inset="0,0,0,0">
            <w:txbxContent>
              <w:p w:rsidR="0032690D" w:rsidRDefault="002E0C62">
                <w:pPr>
                  <w:pStyle w:val="a8"/>
                  <w:shd w:val="clear" w:color="auto" w:fill="auto"/>
                  <w:spacing w:line="240" w:lineRule="auto"/>
                  <w:jc w:val="left"/>
                </w:pPr>
                <w:r>
                  <w:rPr>
                    <w:rStyle w:val="a9"/>
                  </w:rPr>
                  <w:t>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C62" w:rsidRDefault="002E0C62"/>
  </w:footnote>
  <w:footnote w:type="continuationSeparator" w:id="0">
    <w:p w:rsidR="002E0C62" w:rsidRDefault="002E0C62"/>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EF10982"/>
    <w:multiLevelType w:val="multilevel"/>
    <w:tmpl w:val="2E001F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rawingGridVerticalSpacing w:val="181"/>
  <w:displayHorizont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doNotExpandShiftReturn/>
  </w:compat>
  <w:rsids>
    <w:rsidRoot w:val="0032690D"/>
    <w:rsid w:val="000D7FD8"/>
    <w:rsid w:val="002E0C62"/>
    <w:rsid w:val="0032690D"/>
    <w:rsid w:val="00B55B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2690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2690D"/>
    <w:rPr>
      <w:color w:val="0066CC"/>
      <w:u w:val="single"/>
    </w:rPr>
  </w:style>
  <w:style w:type="character" w:customStyle="1" w:styleId="1">
    <w:name w:val="Основной текст1"/>
    <w:basedOn w:val="a0"/>
    <w:rsid w:val="0032690D"/>
    <w:rPr>
      <w:rFonts w:ascii="Times New Roman" w:eastAsia="Times New Roman" w:hAnsi="Times New Roman" w:cs="Times New Roman"/>
      <w:b w:val="0"/>
      <w:bCs w:val="0"/>
      <w:i w:val="0"/>
      <w:iCs w:val="0"/>
      <w:smallCaps w:val="0"/>
      <w:strike w:val="0"/>
      <w:sz w:val="18"/>
      <w:szCs w:val="18"/>
      <w:u w:val="none"/>
    </w:rPr>
  </w:style>
  <w:style w:type="character" w:customStyle="1" w:styleId="a4">
    <w:name w:val="Подпись к картинке_"/>
    <w:basedOn w:val="a0"/>
    <w:link w:val="a5"/>
    <w:rsid w:val="0032690D"/>
    <w:rPr>
      <w:rFonts w:ascii="Times New Roman" w:eastAsia="Times New Roman" w:hAnsi="Times New Roman" w:cs="Times New Roman"/>
      <w:b w:val="0"/>
      <w:bCs w:val="0"/>
      <w:i w:val="0"/>
      <w:iCs w:val="0"/>
      <w:smallCaps w:val="0"/>
      <w:strike w:val="0"/>
      <w:sz w:val="18"/>
      <w:szCs w:val="18"/>
      <w:u w:val="none"/>
    </w:rPr>
  </w:style>
  <w:style w:type="character" w:customStyle="1" w:styleId="2">
    <w:name w:val="Основной текст (2)"/>
    <w:basedOn w:val="a0"/>
    <w:rsid w:val="0032690D"/>
    <w:rPr>
      <w:rFonts w:ascii="Times New Roman" w:eastAsia="Times New Roman" w:hAnsi="Times New Roman" w:cs="Times New Roman"/>
      <w:b/>
      <w:bCs/>
      <w:i w:val="0"/>
      <w:iCs w:val="0"/>
      <w:smallCaps w:val="0"/>
      <w:strike w:val="0"/>
      <w:sz w:val="18"/>
      <w:szCs w:val="18"/>
      <w:u w:val="none"/>
    </w:rPr>
  </w:style>
  <w:style w:type="character" w:customStyle="1" w:styleId="a6">
    <w:name w:val="Основной текст_"/>
    <w:basedOn w:val="a0"/>
    <w:link w:val="3"/>
    <w:rsid w:val="0032690D"/>
    <w:rPr>
      <w:rFonts w:ascii="Times New Roman" w:eastAsia="Times New Roman" w:hAnsi="Times New Roman" w:cs="Times New Roman"/>
      <w:b w:val="0"/>
      <w:bCs w:val="0"/>
      <w:i w:val="0"/>
      <w:iCs w:val="0"/>
      <w:smallCaps w:val="0"/>
      <w:strike w:val="0"/>
      <w:sz w:val="18"/>
      <w:szCs w:val="18"/>
      <w:u w:val="none"/>
    </w:rPr>
  </w:style>
  <w:style w:type="character" w:customStyle="1" w:styleId="20">
    <w:name w:val="Основной текст2"/>
    <w:basedOn w:val="a6"/>
    <w:rsid w:val="0032690D"/>
    <w:rPr>
      <w:color w:val="000000"/>
      <w:spacing w:val="0"/>
      <w:w w:val="100"/>
      <w:position w:val="0"/>
      <w:u w:val="single"/>
      <w:lang w:val="ru-RU"/>
    </w:rPr>
  </w:style>
  <w:style w:type="character" w:customStyle="1" w:styleId="a7">
    <w:name w:val="Колонтитул_"/>
    <w:basedOn w:val="a0"/>
    <w:link w:val="a8"/>
    <w:rsid w:val="0032690D"/>
    <w:rPr>
      <w:rFonts w:ascii="Calibri" w:eastAsia="Calibri" w:hAnsi="Calibri" w:cs="Calibri"/>
      <w:b w:val="0"/>
      <w:bCs w:val="0"/>
      <w:i w:val="0"/>
      <w:iCs w:val="0"/>
      <w:smallCaps w:val="0"/>
      <w:strike w:val="0"/>
      <w:sz w:val="17"/>
      <w:szCs w:val="17"/>
      <w:u w:val="none"/>
    </w:rPr>
  </w:style>
  <w:style w:type="character" w:customStyle="1" w:styleId="a9">
    <w:name w:val="Колонтитул"/>
    <w:basedOn w:val="a7"/>
    <w:rsid w:val="0032690D"/>
    <w:rPr>
      <w:color w:val="000000"/>
      <w:spacing w:val="0"/>
      <w:w w:val="100"/>
      <w:position w:val="0"/>
    </w:rPr>
  </w:style>
  <w:style w:type="character" w:customStyle="1" w:styleId="21">
    <w:name w:val="Основной текст (2)_"/>
    <w:basedOn w:val="a0"/>
    <w:link w:val="22"/>
    <w:rsid w:val="0032690D"/>
    <w:rPr>
      <w:rFonts w:ascii="Times New Roman" w:eastAsia="Times New Roman" w:hAnsi="Times New Roman" w:cs="Times New Roman"/>
      <w:b/>
      <w:bCs/>
      <w:i w:val="0"/>
      <w:iCs w:val="0"/>
      <w:smallCaps w:val="0"/>
      <w:strike w:val="0"/>
      <w:sz w:val="18"/>
      <w:szCs w:val="18"/>
      <w:u w:val="none"/>
    </w:rPr>
  </w:style>
  <w:style w:type="paragraph" w:customStyle="1" w:styleId="3">
    <w:name w:val="Основной текст3"/>
    <w:basedOn w:val="a"/>
    <w:link w:val="a6"/>
    <w:rsid w:val="0032690D"/>
    <w:pPr>
      <w:shd w:val="clear" w:color="auto" w:fill="FFFFFF"/>
      <w:spacing w:line="210" w:lineRule="exact"/>
    </w:pPr>
    <w:rPr>
      <w:rFonts w:ascii="Times New Roman" w:eastAsia="Times New Roman" w:hAnsi="Times New Roman" w:cs="Times New Roman"/>
      <w:sz w:val="18"/>
      <w:szCs w:val="18"/>
    </w:rPr>
  </w:style>
  <w:style w:type="paragraph" w:customStyle="1" w:styleId="a5">
    <w:name w:val="Подпись к картинке"/>
    <w:basedOn w:val="a"/>
    <w:link w:val="a4"/>
    <w:rsid w:val="0032690D"/>
    <w:pPr>
      <w:shd w:val="clear" w:color="auto" w:fill="FFFFFF"/>
      <w:spacing w:line="0" w:lineRule="atLeast"/>
    </w:pPr>
    <w:rPr>
      <w:rFonts w:ascii="Times New Roman" w:eastAsia="Times New Roman" w:hAnsi="Times New Roman" w:cs="Times New Roman"/>
      <w:sz w:val="18"/>
      <w:szCs w:val="18"/>
    </w:rPr>
  </w:style>
  <w:style w:type="paragraph" w:customStyle="1" w:styleId="22">
    <w:name w:val="Основной текст (2)"/>
    <w:basedOn w:val="a"/>
    <w:link w:val="21"/>
    <w:rsid w:val="0032690D"/>
    <w:pPr>
      <w:shd w:val="clear" w:color="auto" w:fill="FFFFFF"/>
      <w:spacing w:line="210" w:lineRule="exact"/>
    </w:pPr>
    <w:rPr>
      <w:rFonts w:ascii="Times New Roman" w:eastAsia="Times New Roman" w:hAnsi="Times New Roman" w:cs="Times New Roman"/>
      <w:b/>
      <w:bCs/>
      <w:sz w:val="18"/>
      <w:szCs w:val="18"/>
    </w:rPr>
  </w:style>
  <w:style w:type="paragraph" w:customStyle="1" w:styleId="a8">
    <w:name w:val="Колонтитул"/>
    <w:basedOn w:val="a"/>
    <w:link w:val="a7"/>
    <w:rsid w:val="0032690D"/>
    <w:pPr>
      <w:shd w:val="clear" w:color="auto" w:fill="FFFFFF"/>
      <w:spacing w:line="210" w:lineRule="exact"/>
      <w:jc w:val="right"/>
    </w:pPr>
    <w:rPr>
      <w:rFonts w:ascii="Calibri" w:eastAsia="Calibri" w:hAnsi="Calibri" w:cs="Calibri"/>
      <w:sz w:val="17"/>
      <w:szCs w:val="17"/>
    </w:rPr>
  </w:style>
  <w:style w:type="paragraph" w:styleId="aa">
    <w:name w:val="Balloon Text"/>
    <w:basedOn w:val="a"/>
    <w:link w:val="ab"/>
    <w:uiPriority w:val="99"/>
    <w:semiHidden/>
    <w:unhideWhenUsed/>
    <w:rsid w:val="000D7FD8"/>
    <w:rPr>
      <w:rFonts w:ascii="Tahoma" w:hAnsi="Tahoma" w:cs="Tahoma"/>
      <w:sz w:val="16"/>
      <w:szCs w:val="16"/>
    </w:rPr>
  </w:style>
  <w:style w:type="character" w:customStyle="1" w:styleId="ab">
    <w:name w:val="Текст выноски Знак"/>
    <w:basedOn w:val="a0"/>
    <w:link w:val="aa"/>
    <w:uiPriority w:val="99"/>
    <w:semiHidden/>
    <w:rsid w:val="000D7FD8"/>
    <w:rPr>
      <w:rFonts w:ascii="Tahoma" w:hAnsi="Tahoma" w:cs="Tahoma"/>
      <w:color w:val="000000"/>
      <w:sz w:val="16"/>
      <w:szCs w:val="16"/>
    </w:rPr>
  </w:style>
  <w:style w:type="paragraph" w:styleId="ac">
    <w:name w:val="No Spacing"/>
    <w:link w:val="ad"/>
    <w:uiPriority w:val="1"/>
    <w:qFormat/>
    <w:rsid w:val="000D7FD8"/>
    <w:pPr>
      <w:widowControl/>
    </w:pPr>
    <w:rPr>
      <w:rFonts w:ascii="Calibri" w:eastAsia="Times New Roman" w:hAnsi="Calibri" w:cs="Times New Roman"/>
      <w:sz w:val="22"/>
      <w:szCs w:val="22"/>
    </w:rPr>
  </w:style>
  <w:style w:type="character" w:customStyle="1" w:styleId="ad">
    <w:name w:val="Без интервала Знак"/>
    <w:basedOn w:val="a0"/>
    <w:link w:val="ac"/>
    <w:uiPriority w:val="1"/>
    <w:rsid w:val="000D7FD8"/>
    <w:rPr>
      <w:rFonts w:ascii="Calibri" w:eastAsia="Times New Roman" w:hAnsi="Calibri" w:cs="Times New Roman"/>
      <w:sz w:val="22"/>
      <w:szCs w:val="22"/>
    </w:rPr>
  </w:style>
  <w:style w:type="paragraph" w:styleId="ae">
    <w:name w:val="List Paragraph"/>
    <w:basedOn w:val="a"/>
    <w:uiPriority w:val="34"/>
    <w:qFormat/>
    <w:rsid w:val="000D7FD8"/>
    <w:pPr>
      <w:ind w:left="720"/>
      <w:contextualSpacing/>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xn--273--84d1f.xn--p1ai/zakonodatelstvo/federalnyy-zakon-ot-29-dekabrya-2012-g-no-273-fz-ob-obrazovanii-v-r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xn--273--84d1f.xn--p1ai/zakonodatelstvo/federalnyy-zakon-ot-29-dekabrya-2012-g-no-273-fz-ob-obrazovanii-v-rf" TargetMode="External"/><Relationship Id="rId5" Type="http://schemas.openxmlformats.org/officeDocument/2006/relationships/footnotes" Target="footnotes.xml"/><Relationship Id="rId10" Type="http://schemas.openxmlformats.org/officeDocument/2006/relationships/hyperlink" Target="http://xn--273--84d1f.xn--p1ai/zakonodatelstvo/federalnyy-zakon-ot-29-dekabrya-2012-g-no-273-fz-ob-obrazovanii-v-rf" TargetMode="External"/><Relationship Id="rId4" Type="http://schemas.openxmlformats.org/officeDocument/2006/relationships/webSettings" Target="webSettings.xml"/><Relationship Id="rId9" Type="http://schemas.openxmlformats.org/officeDocument/2006/relationships/hyperlink" Target="http://xn--273--84d1f.xn--p1ai/zakonodatelstvo/federalnyy-zakon-ot-29-dekabrya-2012-g-no-273-fz-ob-obrazovanii-v-r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7</Pages>
  <Words>2778</Words>
  <Characters>15837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004</dc:creator>
  <cp:lastModifiedBy>004</cp:lastModifiedBy>
  <cp:revision>1</cp:revision>
  <dcterms:created xsi:type="dcterms:W3CDTF">2017-03-23T11:22:00Z</dcterms:created>
  <dcterms:modified xsi:type="dcterms:W3CDTF">2017-03-23T11:34:00Z</dcterms:modified>
</cp:coreProperties>
</file>